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B734A" w14:textId="2DCF791A" w:rsidR="007A6BF0" w:rsidRPr="007A6BF0" w:rsidRDefault="007A6BF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7A6BF0">
        <w:rPr>
          <w:rFonts w:ascii="Times New Roman" w:hAnsi="Times New Roman" w:cs="Times New Roman"/>
          <w:i/>
          <w:iCs/>
          <w:sz w:val="28"/>
          <w:szCs w:val="28"/>
        </w:rPr>
        <w:t>Tekst_1</w:t>
      </w:r>
    </w:p>
    <w:p w14:paraId="4A2B4C6A" w14:textId="77777777" w:rsidR="007A6BF0" w:rsidRPr="00EB7ED4" w:rsidRDefault="007A6BF0" w:rsidP="007A6BF0">
      <w:pPr>
        <w:pStyle w:val="Podstawowyakapit"/>
        <w:rPr>
          <w:rFonts w:asciiTheme="minorHAnsi" w:hAnsiTheme="minorHAnsi" w:cstheme="minorHAnsi"/>
          <w:b/>
          <w:bCs/>
          <w:color w:val="auto"/>
          <w:sz w:val="28"/>
          <w:szCs w:val="28"/>
          <w:vertAlign w:val="subscript"/>
        </w:rPr>
      </w:pPr>
      <w:r w:rsidRPr="00EB7ED4">
        <w:rPr>
          <w:rFonts w:asciiTheme="minorHAnsi" w:hAnsiTheme="minorHAnsi" w:cstheme="minorHAnsi"/>
          <w:b/>
          <w:bCs/>
          <w:color w:val="auto"/>
          <w:sz w:val="28"/>
          <w:szCs w:val="28"/>
          <w:vertAlign w:val="subscript"/>
        </w:rPr>
        <w:t>Zioła i przyprawy</w:t>
      </w:r>
    </w:p>
    <w:p w14:paraId="7A1F6B60" w14:textId="77777777" w:rsidR="007A6BF0" w:rsidRPr="00EB7ED4" w:rsidRDefault="007A6BF0" w:rsidP="007A6BF0">
      <w:pPr>
        <w:pStyle w:val="Podstawowyakapit"/>
        <w:rPr>
          <w:rFonts w:asciiTheme="minorHAnsi" w:hAnsiTheme="minorHAnsi" w:cstheme="minorHAnsi"/>
          <w:color w:val="auto"/>
          <w:sz w:val="28"/>
          <w:szCs w:val="28"/>
          <w:vertAlign w:val="subscript"/>
        </w:rPr>
      </w:pPr>
    </w:p>
    <w:p w14:paraId="22673F28" w14:textId="77777777" w:rsidR="007A6BF0" w:rsidRPr="00EB7ED4" w:rsidRDefault="007A6BF0" w:rsidP="007A6BF0">
      <w:pPr>
        <w:pStyle w:val="Podstawowyakapit"/>
        <w:rPr>
          <w:rFonts w:asciiTheme="minorHAnsi" w:hAnsiTheme="minorHAnsi" w:cstheme="minorHAnsi"/>
          <w:color w:val="auto"/>
          <w:sz w:val="28"/>
          <w:szCs w:val="28"/>
          <w:vertAlign w:val="subscript"/>
        </w:rPr>
      </w:pPr>
      <w:r w:rsidRPr="00EB7ED4">
        <w:rPr>
          <w:rFonts w:asciiTheme="minorHAnsi" w:hAnsiTheme="minorHAnsi" w:cstheme="minorHAnsi"/>
          <w:color w:val="auto"/>
          <w:sz w:val="28"/>
          <w:szCs w:val="28"/>
          <w:vertAlign w:val="subscript"/>
        </w:rPr>
        <w:t>Wiele wojen stoczono o te wspaniałe, aromatyczne rośliny. Na przestrzeni wieków w różnych zakątkach świata odkrywano nowe gatunki ziół, które szybko zyskiwały uznanie. Między XV a XVII wiekiem portugalscy, holenderscy i hiszpańscy handlarze rywalizowali między sobą o nowe mieszanki przypraw sprowadzane z Bliskiego i Dalekiego Wschodu. Obecnie zioła i przyprawy są niezastąpione w kuchni i stanowią wspaniały dodatek do różnego rodzaju potraw. Wiele z nich tworzy niemalże nierozerwalny związek, jak pomidory z bazylią czy jabłka z cynamonem.</w:t>
      </w:r>
    </w:p>
    <w:p w14:paraId="6DEEAFFB" w14:textId="77777777" w:rsidR="007A6BF0" w:rsidRPr="00EB7ED4" w:rsidRDefault="007A6BF0" w:rsidP="007A6BF0">
      <w:pPr>
        <w:pStyle w:val="Podstawowyakapit"/>
        <w:rPr>
          <w:rFonts w:asciiTheme="minorHAnsi" w:hAnsiTheme="minorHAnsi" w:cstheme="minorHAnsi"/>
          <w:b/>
          <w:bCs/>
          <w:color w:val="auto"/>
          <w:sz w:val="28"/>
          <w:szCs w:val="28"/>
          <w:vertAlign w:val="subscript"/>
        </w:rPr>
      </w:pPr>
    </w:p>
    <w:p w14:paraId="78E210D7" w14:textId="77777777" w:rsidR="007A6BF0" w:rsidRPr="00EB7ED4" w:rsidRDefault="007A6BF0" w:rsidP="007A6BF0">
      <w:pPr>
        <w:pStyle w:val="Podstawowyakapit"/>
        <w:rPr>
          <w:rFonts w:asciiTheme="minorHAnsi" w:hAnsiTheme="minorHAnsi" w:cstheme="minorHAnsi"/>
          <w:b/>
          <w:bCs/>
          <w:color w:val="auto"/>
          <w:sz w:val="28"/>
          <w:szCs w:val="28"/>
          <w:vertAlign w:val="subscript"/>
        </w:rPr>
      </w:pPr>
      <w:r w:rsidRPr="00EB7ED4">
        <w:rPr>
          <w:rFonts w:asciiTheme="minorHAnsi" w:hAnsiTheme="minorHAnsi" w:cstheme="minorHAnsi"/>
          <w:b/>
          <w:bCs/>
          <w:color w:val="auto"/>
          <w:sz w:val="28"/>
          <w:szCs w:val="28"/>
          <w:vertAlign w:val="subscript"/>
        </w:rPr>
        <w:t xml:space="preserve">Rodzaje przypraw </w:t>
      </w:r>
    </w:p>
    <w:p w14:paraId="13ACEE3C" w14:textId="77777777" w:rsidR="007A6BF0" w:rsidRPr="00EB7ED4" w:rsidRDefault="007A6BF0" w:rsidP="007A6BF0">
      <w:pPr>
        <w:pStyle w:val="Podstawowyakapit"/>
        <w:rPr>
          <w:rFonts w:asciiTheme="minorHAnsi" w:hAnsiTheme="minorHAnsi" w:cstheme="minorHAnsi"/>
          <w:b/>
          <w:bCs/>
          <w:color w:val="auto"/>
          <w:sz w:val="28"/>
          <w:szCs w:val="28"/>
          <w:vertAlign w:val="subscript"/>
        </w:rPr>
      </w:pPr>
    </w:p>
    <w:p w14:paraId="0B6595DE" w14:textId="50537DBE" w:rsidR="007A6BF0" w:rsidRPr="007A6BF0" w:rsidRDefault="007A6BF0" w:rsidP="007A06B2">
      <w:pPr>
        <w:spacing w:line="276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B7ED4">
        <w:rPr>
          <w:rFonts w:cstheme="minorHAnsi"/>
          <w:sz w:val="28"/>
          <w:szCs w:val="28"/>
          <w:vertAlign w:val="subscript"/>
        </w:rPr>
        <w:t>Przyprawy występują w różnorodnych formach. Mogą to być owoce, korzenie, nasiona, kora albo minerał. Popularne są także sproszkowane warzywa funkcjonujące jako przyprawy, np. czosnek w proszku, cebulka, mieszanka warzyw do zup i mięs. Przyprawy mogą występować również w postaci płynnej, są zazwyczaj połączeniem ziół i składników spożywczych, a zaliczamy do nich musztardę czy sos tabasco. Bardzo znane są także mieszanki przypraw np. curry, w którego skład wchodzą – kolendra, kmin, biały pieprz, żółta musztarda, czerwona papryka i imbir</w:t>
      </w:r>
      <w:r w:rsidRPr="007A6BF0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14:paraId="645A60A5" w14:textId="77777777" w:rsidR="007A06B2" w:rsidRDefault="007A06B2" w:rsidP="007A06B2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3169C056" w14:textId="7E2A2CA9" w:rsidR="007A6BF0" w:rsidRPr="007A6BF0" w:rsidRDefault="007A6BF0" w:rsidP="007A6BF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7A6BF0">
        <w:rPr>
          <w:rFonts w:ascii="Times New Roman" w:hAnsi="Times New Roman" w:cs="Times New Roman"/>
          <w:i/>
          <w:iCs/>
          <w:sz w:val="28"/>
          <w:szCs w:val="28"/>
        </w:rPr>
        <w:t>Tekst_</w:t>
      </w:r>
      <w:r w:rsidR="00020EAE">
        <w:rPr>
          <w:rFonts w:ascii="Times New Roman" w:hAnsi="Times New Roman" w:cs="Times New Roman"/>
          <w:i/>
          <w:iCs/>
          <w:sz w:val="28"/>
          <w:szCs w:val="28"/>
        </w:rPr>
        <w:t>2</w:t>
      </w:r>
    </w:p>
    <w:p w14:paraId="5D484EDC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</w:pPr>
      <w:r w:rsidRPr="007A6BF0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Świeże zioła</w:t>
      </w:r>
    </w:p>
    <w:p w14:paraId="3A063300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</w:p>
    <w:p w14:paraId="1ADF621E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7A6BF0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Świeże zioła uprawiane w naszych przydomowych ogródkach czy domach są wspaniałym rozwiązaniem. Posiadając taki zielnik możemy przenieść się w najdalsze zakątki świata – do Francji pachnącej lawendą, czy Włoch z aromatyczną bazylią. Świeże zioła nadają zupełnie innego smaku potrawom niż te suszone. Są łagodniejsze i bardziej aromatyczne, dlatego dobrze jest posiąść sztukę uprawiania ich we własnym domu. Można je uprawiać cały rok i nie są bardzo wymagające.</w:t>
      </w:r>
    </w:p>
    <w:p w14:paraId="06C3C795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</w:pPr>
    </w:p>
    <w:p w14:paraId="1FCC58D3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</w:pPr>
      <w:r w:rsidRPr="007A6BF0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Jak dobrać przyprawy do dań</w:t>
      </w:r>
    </w:p>
    <w:p w14:paraId="7D786B3E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</w:p>
    <w:p w14:paraId="0FB72C80" w14:textId="26B30407" w:rsidR="007A6BF0" w:rsidRPr="007A6BF0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7A6BF0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Sztuka przyprawiania potraw wymaga pewnych umiejętności dobierania i łączenia smaków. Musimy wiedzieć, jakie smaki pasują do siebie i nie zniszczą danej potrawy. Należy pamiętać, że przyprawy ostre np. </w:t>
      </w:r>
      <w:proofErr w:type="spellStart"/>
      <w:r w:rsidRPr="007A6BF0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chilli</w:t>
      </w:r>
      <w:proofErr w:type="spellEnd"/>
      <w:r w:rsidRPr="007A6BF0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dodajemy w małych ilościach. Jeśli będzie taka potrzeba, a wśród gości znajdzie się pasjonat pikantnych potraw, zawsze może sam intensywniej ją doprawić. Delikatniejsze przyprawy</w:t>
      </w:r>
      <w:r w:rsidR="00DE3D6B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zwykle</w:t>
      </w:r>
      <w:r w:rsidRPr="007A6BF0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można używać w większych ilościach. Należy pamiętać, że mają one wzmocnić smak dania, a nie go zagłuszyć.</w:t>
      </w:r>
    </w:p>
    <w:p w14:paraId="0132F176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</w:p>
    <w:p w14:paraId="1A65EFDF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</w:p>
    <w:p w14:paraId="53AFF3BC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</w:pPr>
      <w:r w:rsidRPr="007A6BF0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lastRenderedPageBreak/>
        <w:t>Co z czym jemy, czyli potrawy i przyprawy</w:t>
      </w:r>
    </w:p>
    <w:p w14:paraId="202661B5" w14:textId="77777777" w:rsidR="007A6BF0" w:rsidRPr="007A6BF0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</w:p>
    <w:p w14:paraId="7B7F15D9" w14:textId="77777777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Anyż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ciasto kawowe, słodkie chleby, kompoty owocowe, wołowina, cielęcina, wiejski ser.</w:t>
      </w:r>
    </w:p>
    <w:p w14:paraId="55760F68" w14:textId="77777777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 xml:space="preserve">Bazylia 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– baranina, wołowina, cielęcina, krewetki, sosy do spaghetti, suflety i omlety.</w:t>
      </w:r>
    </w:p>
    <w:p w14:paraId="2D39E013" w14:textId="77777777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Cynamon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czekoladowe, kawa, ciasta owocowe, gorąca czekolada, słodkie ziemniaki, dynia.</w:t>
      </w:r>
    </w:p>
    <w:p w14:paraId="205603D5" w14:textId="77777777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Papryka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pizza, kiełbaski, włoskie, hiszpańskie, węgierskie i meksykańskie przysmaki.</w:t>
      </w:r>
    </w:p>
    <w:p w14:paraId="79DE4743" w14:textId="77777777" w:rsidR="00ED5907" w:rsidRPr="00FB4D92" w:rsidRDefault="007A6BF0" w:rsidP="00ED5907">
      <w:pPr>
        <w:pStyle w:val="Podstawowyakapit"/>
        <w:rPr>
          <w:rFonts w:ascii="Times New Roman" w:hAnsi="Times New Roman" w:cs="Times New Roman"/>
          <w:color w:val="auto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Czosnek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mięsa, sosy pomidorowe, sosy sałatkowe, grillowane warzywa.</w:t>
      </w:r>
      <w:r w:rsidR="00ED5907"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Czosnek mielony to dodatek do dań kuchni wegetariańskiej i wegańskiej, praktycznie do wszystkiego.</w:t>
      </w:r>
    </w:p>
    <w:p w14:paraId="3E4539D0" w14:textId="77777777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Estragon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marynaty do mięs, sałatki, omlety, ryby, marynowane ryby, zupa pomidorowa, brokuły, szparagi, kalafior, kapusta, drób.</w:t>
      </w:r>
    </w:p>
    <w:p w14:paraId="00C7B0F7" w14:textId="359B562B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 xml:space="preserve">Gałka muszkatołowa 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– </w:t>
      </w:r>
      <w:proofErr w:type="spellStart"/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donaty</w:t>
      </w:r>
      <w:proofErr w:type="spellEnd"/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, puddingi, bita śmietana, lody, pieczone banany, pasztety, ciasto dyniowe, szpinak, szynka, pieczona wieprzowina, marynowane owoce, ciasto.</w:t>
      </w:r>
    </w:p>
    <w:p w14:paraId="07DCA363" w14:textId="77777777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Goździki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jabłkowe i dyniowe, buraczki, zupa krem z pomidorów czy z groszku, gorąca herbata, grzane wino i piwo.</w:t>
      </w:r>
    </w:p>
    <w:p w14:paraId="3674D486" w14:textId="77777777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Kolendra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zupy z warzyw strączkowych, potrawy mięsne, sałaty, pieczone i gotowane ziemniaki, twarożki, ryby, sosy do ryb.</w:t>
      </w:r>
    </w:p>
    <w:p w14:paraId="06522969" w14:textId="07CA5F2D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 xml:space="preserve">Koperek 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– kiszone ogórki, młoda kapusta, sałatki ziemniaczane, pikle, marynaty, dressingi do sałat, ryby, owoce morza.</w:t>
      </w:r>
    </w:p>
    <w:p w14:paraId="190B4A6F" w14:textId="09E368AB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Oregano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jagnięcia i cielęcina, ryba, sosy pomidorowe, szpinak, sok warzywny,</w:t>
      </w:r>
      <w:r w:rsidR="00ED5907"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włoska pizza</w:t>
      </w:r>
      <w:r w:rsidR="000D10D1"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,</w:t>
      </w:r>
      <w:r w:rsidR="00ED5907"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</w:t>
      </w:r>
      <w:proofErr w:type="spellStart"/>
      <w:r w:rsidR="00ED5907"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lasagne</w:t>
      </w:r>
      <w:proofErr w:type="spellEnd"/>
      <w:r w:rsidR="00ED5907"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, sałatki.</w:t>
      </w:r>
    </w:p>
    <w:p w14:paraId="61333B05" w14:textId="440A1A81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 xml:space="preserve">Pieprz 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– pasuje do wszystkich potraw oprócz tych o wyjątkowo słodkim smaku.</w:t>
      </w:r>
      <w:r w:rsidR="00ED5907"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Znakomity do sosów i dań z jajek i sera.</w:t>
      </w:r>
    </w:p>
    <w:p w14:paraId="056C1F96" w14:textId="1ED5E6FD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Pietruszka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</w:t>
      </w:r>
      <w:r w:rsidR="00ED5907" w:rsidRPr="00FB4D92">
        <w:rPr>
          <w:rFonts w:ascii="Times New Roman" w:hAnsi="Times New Roman" w:cs="Times New Roman"/>
          <w:color w:val="auto"/>
          <w:vertAlign w:val="subscript"/>
        </w:rPr>
        <w:t>zupy, sałatki, mięsa, ryby, sosy, omlety. Występuje w mieszankach ziołowych ze szczypiorkiem i estragonem oraz  bukiecie z tymiankiem, majerankiem i liśćmi laurowymi.</w:t>
      </w:r>
    </w:p>
    <w:p w14:paraId="20047F22" w14:textId="77777777" w:rsidR="007A6BF0" w:rsidRPr="00FB4D92" w:rsidRDefault="007A6BF0" w:rsidP="007A6BF0">
      <w:pPr>
        <w:pStyle w:val="Podstawowyakapit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FB4D92">
        <w:rPr>
          <w:rFonts w:ascii="Times New Roman" w:hAnsi="Times New Roman" w:cs="Times New Roman"/>
          <w:b/>
          <w:bCs/>
          <w:color w:val="auto"/>
          <w:sz w:val="28"/>
          <w:szCs w:val="28"/>
          <w:vertAlign w:val="subscript"/>
        </w:rPr>
        <w:t>Rozmaryn</w:t>
      </w:r>
      <w:r w:rsidRPr="00FB4D92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 – pieczona jagnięcia, wołowina, wieprzowina, drób, łosoś, pieczone ziemniaki, zielony groszek.</w:t>
      </w:r>
    </w:p>
    <w:sectPr w:rsidR="007A6BF0" w:rsidRPr="00FB4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BF0"/>
    <w:rsid w:val="00020EAE"/>
    <w:rsid w:val="00051802"/>
    <w:rsid w:val="000D10D1"/>
    <w:rsid w:val="001A5F1B"/>
    <w:rsid w:val="00684CB3"/>
    <w:rsid w:val="00721D83"/>
    <w:rsid w:val="007A06B2"/>
    <w:rsid w:val="007A6BF0"/>
    <w:rsid w:val="008010E4"/>
    <w:rsid w:val="00836533"/>
    <w:rsid w:val="00932766"/>
    <w:rsid w:val="0098489E"/>
    <w:rsid w:val="009C0BD4"/>
    <w:rsid w:val="00A26898"/>
    <w:rsid w:val="00AB6B38"/>
    <w:rsid w:val="00B57D33"/>
    <w:rsid w:val="00C11E8E"/>
    <w:rsid w:val="00D52D04"/>
    <w:rsid w:val="00DE3D6B"/>
    <w:rsid w:val="00DE750E"/>
    <w:rsid w:val="00EB7ED4"/>
    <w:rsid w:val="00ED5907"/>
    <w:rsid w:val="00FB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F56BF"/>
  <w15:chartTrackingRefBased/>
  <w15:docId w15:val="{13AD5861-C92E-4DB2-B82E-D6D92CF9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odstawowyakapit">
    <w:name w:val="[Podstawowy akapit]"/>
    <w:basedOn w:val="Normalny"/>
    <w:uiPriority w:val="99"/>
    <w:rsid w:val="007A6BF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Fijałkowska</dc:creator>
  <cp:keywords/>
  <dc:description/>
  <cp:lastModifiedBy>Agata Tomaszewska</cp:lastModifiedBy>
  <cp:revision>11</cp:revision>
  <dcterms:created xsi:type="dcterms:W3CDTF">2023-05-22T10:08:00Z</dcterms:created>
  <dcterms:modified xsi:type="dcterms:W3CDTF">2023-11-08T09:02:00Z</dcterms:modified>
</cp:coreProperties>
</file>